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FB" w:rsidRDefault="004208FB" w:rsidP="00732D1C">
      <w:pPr>
        <w:jc w:val="both"/>
      </w:pPr>
      <w:bookmarkStart w:id="0" w:name="_GoBack"/>
      <w:bookmarkEnd w:id="0"/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Pr="00613E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13EFB">
        <w:rPr>
          <w:rFonts w:ascii="Times New Roman" w:hAnsi="Times New Roman"/>
          <w:b/>
          <w:sz w:val="26"/>
          <w:szCs w:val="26"/>
        </w:rPr>
        <w:t>ПОЛОЖЕНИЕ</w:t>
      </w: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613EFB">
        <w:rPr>
          <w:rFonts w:ascii="Times New Roman" w:hAnsi="Times New Roman"/>
          <w:b/>
          <w:sz w:val="26"/>
          <w:szCs w:val="26"/>
        </w:rPr>
        <w:t xml:space="preserve">б открытом конкурсе микрофильмов </w:t>
      </w:r>
    </w:p>
    <w:p w:rsidR="004208FB" w:rsidRPr="00613E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XI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613EFB">
        <w:rPr>
          <w:rFonts w:ascii="Times New Roman" w:hAnsi="Times New Roman"/>
          <w:b/>
          <w:sz w:val="26"/>
          <w:szCs w:val="26"/>
        </w:rPr>
        <w:t xml:space="preserve"> Международного фестиваля кинематографических дебютов «Дух огня»</w:t>
      </w:r>
    </w:p>
    <w:p w:rsidR="004208FB" w:rsidRPr="00613EFB" w:rsidRDefault="004208FB" w:rsidP="004208F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9561B6">
        <w:rPr>
          <w:rFonts w:ascii="Times New Roman" w:hAnsi="Times New Roman" w:cs="Times New Roman"/>
          <w:b/>
          <w:sz w:val="26"/>
          <w:szCs w:val="26"/>
        </w:rPr>
        <w:t>ЧелоВечность</w:t>
      </w:r>
      <w:proofErr w:type="spellEnd"/>
      <w:r w:rsidRPr="00613EFB">
        <w:rPr>
          <w:rFonts w:ascii="Times New Roman" w:hAnsi="Times New Roman"/>
          <w:b/>
          <w:sz w:val="26"/>
          <w:szCs w:val="26"/>
        </w:rPr>
        <w:t>»</w:t>
      </w:r>
    </w:p>
    <w:p w:rsidR="004208FB" w:rsidRPr="00613EFB" w:rsidRDefault="004208FB" w:rsidP="004208FB">
      <w:pPr>
        <w:pStyle w:val="consplusnormal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</w:p>
    <w:p w:rsidR="004208FB" w:rsidRPr="00613E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613EF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208FB" w:rsidRPr="00613EFB" w:rsidRDefault="004208FB" w:rsidP="004208FB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613EFB">
        <w:rPr>
          <w:rFonts w:ascii="Times New Roman" w:hAnsi="Times New Roman"/>
          <w:sz w:val="26"/>
          <w:szCs w:val="26"/>
        </w:rPr>
        <w:t>Настоящее положение определяет порядок организации и проведения откр</w:t>
      </w:r>
      <w:r>
        <w:rPr>
          <w:rFonts w:ascii="Times New Roman" w:hAnsi="Times New Roman"/>
          <w:sz w:val="26"/>
          <w:szCs w:val="26"/>
        </w:rPr>
        <w:t>ытого конкурса микрофильмов XI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613EFB">
        <w:rPr>
          <w:rFonts w:ascii="Times New Roman" w:hAnsi="Times New Roman"/>
          <w:sz w:val="26"/>
          <w:szCs w:val="26"/>
        </w:rPr>
        <w:t xml:space="preserve"> Международного фестиваля кинематог</w:t>
      </w:r>
      <w:r>
        <w:rPr>
          <w:rFonts w:ascii="Times New Roman" w:hAnsi="Times New Roman"/>
          <w:sz w:val="26"/>
          <w:szCs w:val="26"/>
        </w:rPr>
        <w:t>рафических дебютов «Дух огня» «</w:t>
      </w:r>
      <w:proofErr w:type="spellStart"/>
      <w:r w:rsidRPr="00D22B18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ело</w:t>
      </w:r>
      <w:r w:rsidRPr="00D22B1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ечность</w:t>
      </w:r>
      <w:proofErr w:type="spellEnd"/>
      <w:r w:rsidRPr="00613EFB">
        <w:rPr>
          <w:rFonts w:ascii="Times New Roman" w:hAnsi="Times New Roman"/>
          <w:sz w:val="26"/>
          <w:szCs w:val="26"/>
        </w:rPr>
        <w:t>» (далее по тексту – Конкурс).</w:t>
      </w: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Конкурс проводится в заочной форме.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Конкурс имеет собственный логотип. Логотип Конкурса утверждает </w:t>
      </w:r>
      <w:r w:rsidRPr="00613EFB">
        <w:rPr>
          <w:rFonts w:ascii="Times New Roman" w:hAnsi="Times New Roman"/>
          <w:sz w:val="26"/>
          <w:szCs w:val="26"/>
        </w:rPr>
        <w:t>Исполни</w:t>
      </w:r>
      <w:r>
        <w:rPr>
          <w:rFonts w:ascii="Times New Roman" w:hAnsi="Times New Roman"/>
          <w:sz w:val="26"/>
          <w:szCs w:val="26"/>
        </w:rPr>
        <w:t>тельная дирекция XI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613EFB">
        <w:rPr>
          <w:rFonts w:ascii="Times New Roman" w:hAnsi="Times New Roman"/>
          <w:sz w:val="26"/>
          <w:szCs w:val="26"/>
        </w:rPr>
        <w:t xml:space="preserve"> Международного фестиваля кинематографических дебютов «Дух огня»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Pr="00860213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0213">
        <w:rPr>
          <w:rFonts w:ascii="Times New Roman" w:hAnsi="Times New Roman"/>
          <w:b/>
          <w:sz w:val="26"/>
          <w:szCs w:val="26"/>
        </w:rPr>
        <w:t xml:space="preserve">2. Организатор </w:t>
      </w:r>
      <w:r>
        <w:rPr>
          <w:rFonts w:ascii="Times New Roman" w:hAnsi="Times New Roman"/>
          <w:b/>
          <w:sz w:val="26"/>
          <w:szCs w:val="26"/>
        </w:rPr>
        <w:t>К</w:t>
      </w:r>
      <w:r w:rsidRPr="00860213">
        <w:rPr>
          <w:rFonts w:ascii="Times New Roman" w:hAnsi="Times New Roman"/>
          <w:b/>
          <w:sz w:val="26"/>
          <w:szCs w:val="26"/>
        </w:rPr>
        <w:t>онкурса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613EFB">
        <w:rPr>
          <w:rFonts w:ascii="Times New Roman" w:hAnsi="Times New Roman"/>
          <w:sz w:val="26"/>
          <w:szCs w:val="26"/>
        </w:rPr>
        <w:t>Исполни</w:t>
      </w:r>
      <w:r>
        <w:rPr>
          <w:rFonts w:ascii="Times New Roman" w:hAnsi="Times New Roman"/>
          <w:sz w:val="26"/>
          <w:szCs w:val="26"/>
        </w:rPr>
        <w:t>тельная дирекция XI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613EFB">
        <w:rPr>
          <w:rFonts w:ascii="Times New Roman" w:hAnsi="Times New Roman"/>
          <w:sz w:val="26"/>
          <w:szCs w:val="26"/>
        </w:rPr>
        <w:t xml:space="preserve"> Международного фестиваля кинематографических дебютов «Дух огня» (автономное учреждение Ханты-Мансийского автономного округа – Югры «Югорский кинопрокат») совместно с Департамент</w:t>
      </w:r>
      <w:r>
        <w:rPr>
          <w:rFonts w:ascii="Times New Roman" w:hAnsi="Times New Roman"/>
          <w:sz w:val="26"/>
          <w:szCs w:val="26"/>
        </w:rPr>
        <w:t xml:space="preserve">ом </w:t>
      </w:r>
      <w:r w:rsidRPr="00613EFB">
        <w:rPr>
          <w:rFonts w:ascii="Times New Roman" w:hAnsi="Times New Roman"/>
          <w:sz w:val="26"/>
          <w:szCs w:val="26"/>
        </w:rPr>
        <w:t>культуры</w:t>
      </w:r>
      <w:r>
        <w:rPr>
          <w:rFonts w:ascii="Times New Roman" w:hAnsi="Times New Roman"/>
          <w:sz w:val="26"/>
          <w:szCs w:val="26"/>
        </w:rPr>
        <w:t xml:space="preserve"> Ханты-Мансийского автономного округа - Югры</w:t>
      </w:r>
      <w:r w:rsidRPr="00613EF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3EFB">
        <w:rPr>
          <w:rFonts w:ascii="Times New Roman" w:hAnsi="Times New Roman"/>
          <w:sz w:val="26"/>
          <w:szCs w:val="26"/>
        </w:rPr>
        <w:t>при поддержк</w:t>
      </w:r>
      <w:r>
        <w:rPr>
          <w:rFonts w:ascii="Times New Roman" w:hAnsi="Times New Roman"/>
          <w:sz w:val="26"/>
          <w:szCs w:val="26"/>
        </w:rPr>
        <w:t>е</w:t>
      </w:r>
      <w:r w:rsidRPr="00613E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генерального партнёра кинофестиваля </w:t>
      </w:r>
      <w:r w:rsidRPr="00613EFB">
        <w:rPr>
          <w:rFonts w:ascii="Times New Roman" w:hAnsi="Times New Roman"/>
          <w:sz w:val="26"/>
          <w:szCs w:val="26"/>
        </w:rPr>
        <w:t>«Газпром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3EFB">
        <w:rPr>
          <w:rFonts w:ascii="Times New Roman" w:hAnsi="Times New Roman"/>
          <w:sz w:val="26"/>
          <w:szCs w:val="26"/>
        </w:rPr>
        <w:t>нефть»</w:t>
      </w:r>
      <w:r>
        <w:rPr>
          <w:rFonts w:ascii="Times New Roman" w:hAnsi="Times New Roman"/>
          <w:sz w:val="26"/>
          <w:szCs w:val="26"/>
        </w:rPr>
        <w:t>,</w:t>
      </w:r>
      <w:r w:rsidRPr="00613EFB">
        <w:rPr>
          <w:rFonts w:ascii="Times New Roman" w:hAnsi="Times New Roman"/>
          <w:sz w:val="26"/>
          <w:szCs w:val="26"/>
        </w:rPr>
        <w:t xml:space="preserve"> провод</w:t>
      </w:r>
      <w:r>
        <w:rPr>
          <w:rFonts w:ascii="Times New Roman" w:hAnsi="Times New Roman"/>
          <w:sz w:val="26"/>
          <w:szCs w:val="26"/>
        </w:rPr>
        <w:t>и</w:t>
      </w:r>
      <w:r w:rsidRPr="00613EFB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Конкурс</w:t>
      </w:r>
      <w:r w:rsidRPr="00613EFB">
        <w:rPr>
          <w:rFonts w:ascii="Times New Roman" w:hAnsi="Times New Roman"/>
          <w:sz w:val="26"/>
          <w:szCs w:val="26"/>
        </w:rPr>
        <w:t>.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860213">
        <w:rPr>
          <w:rFonts w:ascii="Times New Roman" w:hAnsi="Times New Roman"/>
          <w:b/>
          <w:sz w:val="26"/>
          <w:szCs w:val="26"/>
        </w:rPr>
        <w:t xml:space="preserve">. Цель </w:t>
      </w:r>
      <w:r>
        <w:rPr>
          <w:rFonts w:ascii="Times New Roman" w:hAnsi="Times New Roman"/>
          <w:b/>
          <w:sz w:val="26"/>
          <w:szCs w:val="26"/>
        </w:rPr>
        <w:t>К</w:t>
      </w:r>
      <w:r w:rsidRPr="00860213">
        <w:rPr>
          <w:rFonts w:ascii="Times New Roman" w:hAnsi="Times New Roman"/>
          <w:b/>
          <w:sz w:val="26"/>
          <w:szCs w:val="26"/>
        </w:rPr>
        <w:t>онкурса</w:t>
      </w:r>
    </w:p>
    <w:p w:rsidR="004208FB" w:rsidRPr="00860213" w:rsidRDefault="004208FB" w:rsidP="004208FB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613EFB">
        <w:rPr>
          <w:rFonts w:ascii="Times New Roman" w:hAnsi="Times New Roman"/>
          <w:sz w:val="26"/>
          <w:szCs w:val="26"/>
        </w:rPr>
        <w:t xml:space="preserve">Создание условий </w:t>
      </w:r>
      <w:r>
        <w:rPr>
          <w:rFonts w:ascii="Times New Roman" w:hAnsi="Times New Roman"/>
          <w:sz w:val="26"/>
          <w:szCs w:val="26"/>
        </w:rPr>
        <w:t xml:space="preserve">проявления </w:t>
      </w:r>
      <w:r w:rsidRPr="00613EFB">
        <w:rPr>
          <w:rFonts w:ascii="Times New Roman" w:hAnsi="Times New Roman"/>
          <w:sz w:val="26"/>
          <w:szCs w:val="26"/>
        </w:rPr>
        <w:t>граждан</w:t>
      </w:r>
      <w:r>
        <w:rPr>
          <w:rFonts w:ascii="Times New Roman" w:hAnsi="Times New Roman"/>
          <w:sz w:val="26"/>
          <w:szCs w:val="26"/>
        </w:rPr>
        <w:t>ской позиции</w:t>
      </w:r>
      <w:r w:rsidRPr="00613EFB">
        <w:rPr>
          <w:rFonts w:ascii="Times New Roman" w:hAnsi="Times New Roman"/>
          <w:sz w:val="26"/>
          <w:szCs w:val="26"/>
        </w:rPr>
        <w:t>, развити</w:t>
      </w:r>
      <w:r>
        <w:rPr>
          <w:rFonts w:ascii="Times New Roman" w:hAnsi="Times New Roman"/>
          <w:sz w:val="26"/>
          <w:szCs w:val="26"/>
        </w:rPr>
        <w:t>е</w:t>
      </w:r>
      <w:r w:rsidRPr="00613EFB">
        <w:rPr>
          <w:rFonts w:ascii="Times New Roman" w:hAnsi="Times New Roman"/>
          <w:sz w:val="26"/>
          <w:szCs w:val="26"/>
        </w:rPr>
        <w:t xml:space="preserve"> социальной активности граждан, стимулирование к участию в </w:t>
      </w:r>
      <w:r>
        <w:rPr>
          <w:rFonts w:ascii="Times New Roman" w:hAnsi="Times New Roman"/>
          <w:sz w:val="26"/>
          <w:szCs w:val="26"/>
        </w:rPr>
        <w:t>культурных проектах</w:t>
      </w:r>
      <w:r w:rsidRPr="00613EFB">
        <w:rPr>
          <w:rFonts w:ascii="Times New Roman" w:hAnsi="Times New Roman"/>
          <w:sz w:val="26"/>
          <w:szCs w:val="26"/>
        </w:rPr>
        <w:t>.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208FB" w:rsidRPr="00860213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60213">
        <w:rPr>
          <w:rFonts w:ascii="Times New Roman" w:hAnsi="Times New Roman"/>
          <w:b/>
          <w:sz w:val="26"/>
          <w:szCs w:val="26"/>
        </w:rPr>
        <w:t xml:space="preserve">4. Задачи </w:t>
      </w:r>
      <w:r w:rsidRPr="00B533FD">
        <w:rPr>
          <w:rFonts w:ascii="Times New Roman" w:hAnsi="Times New Roman"/>
          <w:b/>
          <w:sz w:val="26"/>
          <w:szCs w:val="26"/>
        </w:rPr>
        <w:t>К</w:t>
      </w:r>
      <w:r w:rsidRPr="00860213">
        <w:rPr>
          <w:rFonts w:ascii="Times New Roman" w:hAnsi="Times New Roman"/>
          <w:b/>
          <w:sz w:val="26"/>
          <w:szCs w:val="26"/>
        </w:rPr>
        <w:t>онкурса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Д</w:t>
      </w:r>
      <w:r w:rsidRPr="00613EFB">
        <w:rPr>
          <w:rFonts w:ascii="Times New Roman" w:hAnsi="Times New Roman"/>
          <w:sz w:val="26"/>
          <w:szCs w:val="26"/>
        </w:rPr>
        <w:t>остижение средствами Конкурса</w:t>
      </w:r>
      <w:r w:rsidRPr="00D22B18">
        <w:rPr>
          <w:rFonts w:ascii="Times New Roman" w:hAnsi="Times New Roman"/>
          <w:sz w:val="26"/>
          <w:szCs w:val="26"/>
        </w:rPr>
        <w:t>: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4.1.1.</w:t>
      </w:r>
      <w:r w:rsidRPr="00613EFB">
        <w:rPr>
          <w:rFonts w:ascii="Times New Roman" w:hAnsi="Times New Roman"/>
          <w:sz w:val="26"/>
          <w:szCs w:val="26"/>
        </w:rPr>
        <w:t xml:space="preserve"> приобщен</w:t>
      </w:r>
      <w:r>
        <w:rPr>
          <w:rFonts w:ascii="Times New Roman" w:hAnsi="Times New Roman"/>
          <w:sz w:val="26"/>
          <w:szCs w:val="26"/>
        </w:rPr>
        <w:t>ие</w:t>
      </w:r>
      <w:r w:rsidRPr="00613EFB">
        <w:rPr>
          <w:rFonts w:ascii="Times New Roman" w:hAnsi="Times New Roman"/>
          <w:sz w:val="26"/>
          <w:szCs w:val="26"/>
        </w:rPr>
        <w:t xml:space="preserve"> населения к участию в </w:t>
      </w:r>
      <w:r>
        <w:rPr>
          <w:rFonts w:ascii="Times New Roman" w:hAnsi="Times New Roman"/>
          <w:sz w:val="26"/>
          <w:szCs w:val="26"/>
        </w:rPr>
        <w:t xml:space="preserve">культурно-массовых </w:t>
      </w:r>
      <w:r w:rsidRPr="00613EFB">
        <w:rPr>
          <w:rFonts w:ascii="Times New Roman" w:hAnsi="Times New Roman"/>
          <w:sz w:val="26"/>
          <w:szCs w:val="26"/>
        </w:rPr>
        <w:t>мероприяти</w:t>
      </w:r>
      <w:r>
        <w:rPr>
          <w:rFonts w:ascii="Times New Roman" w:hAnsi="Times New Roman"/>
          <w:sz w:val="26"/>
          <w:szCs w:val="26"/>
        </w:rPr>
        <w:t>ях и иных культурных, информационных  проектах, посвященных Году российского кино</w:t>
      </w:r>
      <w:r w:rsidRPr="00613EFB">
        <w:rPr>
          <w:rFonts w:ascii="Times New Roman" w:hAnsi="Times New Roman"/>
          <w:sz w:val="26"/>
          <w:szCs w:val="26"/>
        </w:rPr>
        <w:t>;</w:t>
      </w:r>
    </w:p>
    <w:p w:rsidR="004208FB" w:rsidRPr="00613EFB" w:rsidRDefault="004208FB" w:rsidP="004208FB">
      <w:pPr>
        <w:pStyle w:val="consplusnormal"/>
        <w:spacing w:before="0" w:beforeAutospacing="0" w:after="0" w:afterAutospacing="0"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4.1.2. </w:t>
      </w:r>
      <w:r w:rsidRPr="00613EFB">
        <w:rPr>
          <w:rFonts w:eastAsia="Calibri"/>
          <w:sz w:val="26"/>
          <w:szCs w:val="26"/>
          <w:lang w:eastAsia="en-US"/>
        </w:rPr>
        <w:t>патриотическое воспитание молодого поколения России;</w:t>
      </w:r>
    </w:p>
    <w:p w:rsidR="004208FB" w:rsidRPr="00613EFB" w:rsidRDefault="004208FB" w:rsidP="004208FB">
      <w:pPr>
        <w:pStyle w:val="consplusnormal"/>
        <w:spacing w:before="0" w:beforeAutospacing="0" w:after="0" w:afterAutospacing="0"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4.1.3. </w:t>
      </w:r>
      <w:r w:rsidRPr="00613EFB">
        <w:rPr>
          <w:rFonts w:eastAsia="Calibri"/>
          <w:sz w:val="26"/>
          <w:szCs w:val="26"/>
          <w:lang w:eastAsia="en-US"/>
        </w:rPr>
        <w:t xml:space="preserve">укрепление нравственных </w:t>
      </w:r>
      <w:r>
        <w:rPr>
          <w:rFonts w:eastAsia="Calibri"/>
          <w:sz w:val="26"/>
          <w:szCs w:val="26"/>
          <w:lang w:eastAsia="en-US"/>
        </w:rPr>
        <w:t xml:space="preserve">общечеловеческих </w:t>
      </w:r>
      <w:r w:rsidRPr="00613EFB">
        <w:rPr>
          <w:rFonts w:eastAsia="Calibri"/>
          <w:sz w:val="26"/>
          <w:szCs w:val="26"/>
          <w:lang w:eastAsia="en-US"/>
        </w:rPr>
        <w:t>основ российского общества;</w:t>
      </w:r>
    </w:p>
    <w:p w:rsidR="004208FB" w:rsidRPr="00613EFB" w:rsidRDefault="004208FB" w:rsidP="004208FB">
      <w:pPr>
        <w:pStyle w:val="consplusnormal"/>
        <w:spacing w:before="0" w:beforeAutospacing="0" w:after="0" w:afterAutospacing="0"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4.1.4. </w:t>
      </w:r>
      <w:r w:rsidRPr="00613EFB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>ривлечение внимания к современному отечественному</w:t>
      </w:r>
      <w:r w:rsidRPr="00613EF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кинематографу</w:t>
      </w:r>
      <w:r w:rsidRPr="00613EFB">
        <w:rPr>
          <w:rFonts w:eastAsia="Calibri"/>
          <w:sz w:val="26"/>
          <w:szCs w:val="26"/>
          <w:lang w:eastAsia="en-US"/>
        </w:rPr>
        <w:t>;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4.1.5. </w:t>
      </w:r>
      <w:r w:rsidRPr="00613EFB">
        <w:rPr>
          <w:rFonts w:ascii="Times New Roman" w:hAnsi="Times New Roman"/>
          <w:sz w:val="26"/>
          <w:szCs w:val="26"/>
        </w:rPr>
        <w:t>выявление лучших проектов Конкурса;</w:t>
      </w: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4.1.6. </w:t>
      </w:r>
      <w:r w:rsidRPr="00613EFB">
        <w:rPr>
          <w:rFonts w:ascii="Times New Roman" w:hAnsi="Times New Roman"/>
          <w:sz w:val="26"/>
          <w:szCs w:val="26"/>
        </w:rPr>
        <w:t>конкурсная поддержка любительского кино</w:t>
      </w:r>
      <w:r>
        <w:rPr>
          <w:rFonts w:ascii="Times New Roman" w:hAnsi="Times New Roman"/>
          <w:sz w:val="26"/>
          <w:szCs w:val="26"/>
        </w:rPr>
        <w:t>;</w:t>
      </w:r>
    </w:p>
    <w:p w:rsidR="004208FB" w:rsidRPr="0019124E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4.1.7. </w:t>
      </w:r>
      <w:r w:rsidRPr="00613EFB">
        <w:rPr>
          <w:rFonts w:ascii="Times New Roman" w:hAnsi="Times New Roman"/>
          <w:sz w:val="26"/>
          <w:szCs w:val="26"/>
        </w:rPr>
        <w:t>расширение аудитории и участия жителей Ханты-Манси</w:t>
      </w:r>
      <w:r>
        <w:rPr>
          <w:rFonts w:ascii="Times New Roman" w:hAnsi="Times New Roman"/>
          <w:sz w:val="26"/>
          <w:szCs w:val="26"/>
        </w:rPr>
        <w:t>й</w:t>
      </w:r>
      <w:r w:rsidRPr="00613EFB">
        <w:rPr>
          <w:rFonts w:ascii="Times New Roman" w:hAnsi="Times New Roman"/>
          <w:sz w:val="26"/>
          <w:szCs w:val="26"/>
        </w:rPr>
        <w:t>ского автономного округа – Югры</w:t>
      </w:r>
      <w:r>
        <w:rPr>
          <w:rFonts w:ascii="Times New Roman" w:hAnsi="Times New Roman"/>
          <w:sz w:val="26"/>
          <w:szCs w:val="26"/>
        </w:rPr>
        <w:t xml:space="preserve">, иных субъектов Российской Федерации </w:t>
      </w:r>
      <w:r w:rsidRPr="00613EF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программах </w:t>
      </w:r>
      <w:r w:rsidRPr="0019124E">
        <w:rPr>
          <w:rFonts w:ascii="Times New Roman" w:hAnsi="Times New Roman"/>
          <w:sz w:val="26"/>
          <w:szCs w:val="26"/>
        </w:rPr>
        <w:t>Международно</w:t>
      </w:r>
      <w:r>
        <w:rPr>
          <w:rFonts w:ascii="Times New Roman" w:hAnsi="Times New Roman"/>
          <w:sz w:val="26"/>
          <w:szCs w:val="26"/>
        </w:rPr>
        <w:t>го</w:t>
      </w:r>
      <w:r w:rsidRPr="0019124E">
        <w:rPr>
          <w:rFonts w:ascii="Times New Roman" w:hAnsi="Times New Roman"/>
          <w:sz w:val="26"/>
          <w:szCs w:val="26"/>
        </w:rPr>
        <w:t xml:space="preserve"> фестивал</w:t>
      </w:r>
      <w:r>
        <w:rPr>
          <w:rFonts w:ascii="Times New Roman" w:hAnsi="Times New Roman"/>
          <w:sz w:val="26"/>
          <w:szCs w:val="26"/>
        </w:rPr>
        <w:t>я</w:t>
      </w:r>
      <w:r w:rsidRPr="0019124E">
        <w:rPr>
          <w:rFonts w:ascii="Times New Roman" w:hAnsi="Times New Roman"/>
          <w:sz w:val="26"/>
          <w:szCs w:val="26"/>
        </w:rPr>
        <w:t xml:space="preserve"> кинематографических дебютов «Дух огня».</w:t>
      </w:r>
    </w:p>
    <w:p w:rsidR="004208FB" w:rsidRPr="00613EFB" w:rsidRDefault="004208FB" w:rsidP="004208FB">
      <w:pPr>
        <w:pStyle w:val="consplusnormal"/>
        <w:spacing w:before="0" w:beforeAutospacing="0" w:after="0" w:afterAutospacing="0" w:line="276" w:lineRule="auto"/>
        <w:ind w:firstLine="851"/>
        <w:jc w:val="both"/>
        <w:rPr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24E">
        <w:rPr>
          <w:rFonts w:ascii="Times New Roman" w:hAnsi="Times New Roman"/>
          <w:b/>
          <w:sz w:val="26"/>
          <w:szCs w:val="26"/>
        </w:rPr>
        <w:t xml:space="preserve">5. Участники </w:t>
      </w:r>
      <w:r>
        <w:rPr>
          <w:rFonts w:ascii="Times New Roman" w:hAnsi="Times New Roman"/>
          <w:b/>
          <w:sz w:val="26"/>
          <w:szCs w:val="26"/>
        </w:rPr>
        <w:t>К</w:t>
      </w:r>
      <w:r w:rsidRPr="0019124E">
        <w:rPr>
          <w:rFonts w:ascii="Times New Roman" w:hAnsi="Times New Roman"/>
          <w:b/>
          <w:sz w:val="26"/>
          <w:szCs w:val="26"/>
        </w:rPr>
        <w:t>онкурса</w:t>
      </w:r>
    </w:p>
    <w:p w:rsidR="004208FB" w:rsidRPr="0019124E" w:rsidRDefault="004208FB" w:rsidP="004208FB">
      <w:pPr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Участники Конкурса</w:t>
      </w:r>
      <w:r w:rsidRPr="00104C33">
        <w:rPr>
          <w:rFonts w:ascii="Times New Roman" w:hAnsi="Times New Roman"/>
          <w:sz w:val="26"/>
          <w:szCs w:val="26"/>
        </w:rPr>
        <w:t>: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5.1.1. з</w:t>
      </w:r>
      <w:r w:rsidRPr="00613EFB">
        <w:rPr>
          <w:rFonts w:ascii="Times New Roman" w:hAnsi="Times New Roman"/>
          <w:sz w:val="26"/>
          <w:szCs w:val="26"/>
        </w:rPr>
        <w:t>арегистрированные общественные, благотворительные, некоммерческие организации;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5.1.2. </w:t>
      </w:r>
      <w:r w:rsidRPr="00613EFB">
        <w:rPr>
          <w:rFonts w:ascii="Times New Roman" w:hAnsi="Times New Roman"/>
          <w:sz w:val="26"/>
          <w:szCs w:val="26"/>
        </w:rPr>
        <w:t>государственные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13EFB">
        <w:rPr>
          <w:rFonts w:ascii="Times New Roman" w:hAnsi="Times New Roman"/>
          <w:sz w:val="26"/>
          <w:szCs w:val="26"/>
        </w:rPr>
        <w:t>муниципальные</w:t>
      </w:r>
      <w:r>
        <w:rPr>
          <w:rFonts w:ascii="Times New Roman" w:hAnsi="Times New Roman"/>
          <w:sz w:val="26"/>
          <w:szCs w:val="26"/>
        </w:rPr>
        <w:t xml:space="preserve"> и иные </w:t>
      </w:r>
      <w:r w:rsidRPr="00613EFB">
        <w:rPr>
          <w:rFonts w:ascii="Times New Roman" w:hAnsi="Times New Roman"/>
          <w:sz w:val="26"/>
          <w:szCs w:val="26"/>
        </w:rPr>
        <w:t xml:space="preserve">учреждения </w:t>
      </w:r>
      <w:r>
        <w:rPr>
          <w:rFonts w:ascii="Times New Roman" w:hAnsi="Times New Roman"/>
          <w:sz w:val="26"/>
          <w:szCs w:val="26"/>
        </w:rPr>
        <w:t>культуры и образования</w:t>
      </w:r>
      <w:r w:rsidRPr="00613EFB">
        <w:rPr>
          <w:rFonts w:ascii="Times New Roman" w:hAnsi="Times New Roman"/>
          <w:sz w:val="26"/>
          <w:szCs w:val="26"/>
        </w:rPr>
        <w:t>;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5.1.3. граждане Российской Федерации и иных государств, поддерживающих цели и задачи Конкурса. 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4208FB" w:rsidRPr="0019124E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24E">
        <w:rPr>
          <w:rFonts w:ascii="Times New Roman" w:hAnsi="Times New Roman"/>
          <w:b/>
          <w:sz w:val="26"/>
          <w:szCs w:val="26"/>
        </w:rPr>
        <w:t xml:space="preserve">6. Порядок, условия и сроки проведения </w:t>
      </w:r>
      <w:r>
        <w:rPr>
          <w:rFonts w:ascii="Times New Roman" w:hAnsi="Times New Roman"/>
          <w:b/>
          <w:sz w:val="26"/>
          <w:szCs w:val="26"/>
        </w:rPr>
        <w:t>К</w:t>
      </w:r>
      <w:r w:rsidRPr="0019124E">
        <w:rPr>
          <w:rFonts w:ascii="Times New Roman" w:hAnsi="Times New Roman"/>
          <w:b/>
          <w:sz w:val="26"/>
          <w:szCs w:val="26"/>
        </w:rPr>
        <w:t>онкурса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613EFB">
        <w:rPr>
          <w:rFonts w:ascii="Times New Roman" w:hAnsi="Times New Roman"/>
          <w:sz w:val="26"/>
          <w:szCs w:val="26"/>
        </w:rPr>
        <w:t>Конкурс проходит в два этапа: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613EFB">
        <w:rPr>
          <w:rFonts w:ascii="Times New Roman" w:hAnsi="Times New Roman"/>
          <w:sz w:val="26"/>
          <w:szCs w:val="26"/>
        </w:rPr>
        <w:t>Первый этап - подготовительный.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613EFB">
        <w:rPr>
          <w:rFonts w:ascii="Times New Roman" w:hAnsi="Times New Roman"/>
          <w:sz w:val="26"/>
          <w:szCs w:val="26"/>
        </w:rPr>
        <w:t>На данном этапе участники Конкурса направляют заявки</w:t>
      </w:r>
      <w:r>
        <w:rPr>
          <w:rFonts w:ascii="Times New Roman" w:hAnsi="Times New Roman"/>
          <w:sz w:val="26"/>
          <w:szCs w:val="26"/>
        </w:rPr>
        <w:t xml:space="preserve"> и работы</w:t>
      </w:r>
      <w:r w:rsidRPr="00613EFB">
        <w:rPr>
          <w:rFonts w:ascii="Times New Roman" w:hAnsi="Times New Roman"/>
          <w:sz w:val="26"/>
          <w:szCs w:val="26"/>
        </w:rPr>
        <w:t xml:space="preserve"> по почте или</w:t>
      </w:r>
      <w:r>
        <w:rPr>
          <w:rFonts w:ascii="Times New Roman" w:hAnsi="Times New Roman"/>
          <w:sz w:val="26"/>
          <w:szCs w:val="26"/>
        </w:rPr>
        <w:t xml:space="preserve"> иным доступным способом</w:t>
      </w:r>
      <w:r w:rsidRPr="00613EFB">
        <w:rPr>
          <w:rFonts w:ascii="Times New Roman" w:hAnsi="Times New Roman"/>
          <w:sz w:val="26"/>
          <w:szCs w:val="26"/>
        </w:rPr>
        <w:t xml:space="preserve"> в адрес автономного учреждения Ханты-Мансийского автономного округа – Югры «Югорский кинопрокат», по адресу: </w:t>
      </w:r>
      <w:smartTag w:uri="urn:schemas-microsoft-com:office:smarttags" w:element="metricconverter">
        <w:smartTagPr>
          <w:attr w:name="ProductID" w:val="628011, г"/>
        </w:smartTagPr>
        <w:r w:rsidRPr="00613EFB">
          <w:rPr>
            <w:rFonts w:ascii="Times New Roman" w:hAnsi="Times New Roman"/>
            <w:sz w:val="26"/>
            <w:szCs w:val="26"/>
          </w:rPr>
          <w:t>628011, г</w:t>
        </w:r>
      </w:smartTag>
      <w:r w:rsidRPr="00613EFB">
        <w:rPr>
          <w:rFonts w:ascii="Times New Roman" w:hAnsi="Times New Roman"/>
          <w:sz w:val="26"/>
          <w:szCs w:val="26"/>
        </w:rPr>
        <w:t>. Ханты-Мансийск, ул. Лопарева, д.4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e</w:t>
      </w:r>
      <w:r w:rsidRPr="0051097E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51097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ED61A2">
          <w:rPr>
            <w:rStyle w:val="a5"/>
            <w:rFonts w:ascii="Times New Roman" w:hAnsi="Times New Roman"/>
            <w:sz w:val="26"/>
            <w:szCs w:val="26"/>
            <w:lang w:val="en-US"/>
          </w:rPr>
          <w:t>kinocentr</w:t>
        </w:r>
        <w:r w:rsidRPr="00ED61A2">
          <w:rPr>
            <w:rStyle w:val="a5"/>
            <w:rFonts w:ascii="Times New Roman" w:hAnsi="Times New Roman"/>
            <w:sz w:val="26"/>
            <w:szCs w:val="26"/>
          </w:rPr>
          <w:t>-</w:t>
        </w:r>
        <w:r w:rsidRPr="00ED61A2">
          <w:rPr>
            <w:rStyle w:val="a5"/>
            <w:rFonts w:ascii="Times New Roman" w:hAnsi="Times New Roman"/>
            <w:sz w:val="26"/>
            <w:szCs w:val="26"/>
            <w:lang w:val="en-US"/>
          </w:rPr>
          <w:t>hm</w:t>
        </w:r>
        <w:r w:rsidRPr="00ED61A2">
          <w:rPr>
            <w:rStyle w:val="a5"/>
            <w:rFonts w:ascii="Times New Roman" w:hAnsi="Times New Roman"/>
            <w:sz w:val="26"/>
            <w:szCs w:val="26"/>
          </w:rPr>
          <w:t>@</w:t>
        </w:r>
        <w:r w:rsidRPr="00ED61A2">
          <w:rPr>
            <w:rStyle w:val="a5"/>
            <w:rFonts w:ascii="Times New Roman" w:hAnsi="Times New Roman"/>
            <w:sz w:val="26"/>
            <w:szCs w:val="26"/>
            <w:lang w:val="en-US"/>
          </w:rPr>
          <w:t>yandex</w:t>
        </w:r>
        <w:r w:rsidRPr="00ED61A2">
          <w:rPr>
            <w:rStyle w:val="a5"/>
            <w:rFonts w:ascii="Times New Roman" w:hAnsi="Times New Roman"/>
            <w:sz w:val="26"/>
            <w:szCs w:val="26"/>
          </w:rPr>
          <w:t>.</w:t>
        </w:r>
        <w:proofErr w:type="spellStart"/>
        <w:r w:rsidRPr="00ED61A2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613EFB">
        <w:rPr>
          <w:rFonts w:ascii="Times New Roman" w:hAnsi="Times New Roman"/>
          <w:sz w:val="26"/>
          <w:szCs w:val="26"/>
        </w:rPr>
        <w:t>.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r w:rsidRPr="00613EFB">
        <w:rPr>
          <w:rFonts w:ascii="Times New Roman" w:hAnsi="Times New Roman"/>
          <w:sz w:val="26"/>
          <w:szCs w:val="26"/>
        </w:rPr>
        <w:t>Заявки</w:t>
      </w:r>
      <w:r w:rsidRPr="005109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работы принимаются с 02 ноября 2015 года по 01 февраля 2016</w:t>
      </w:r>
      <w:r w:rsidRPr="00613EFB">
        <w:rPr>
          <w:rFonts w:ascii="Times New Roman" w:hAnsi="Times New Roman"/>
          <w:sz w:val="26"/>
          <w:szCs w:val="26"/>
        </w:rPr>
        <w:t xml:space="preserve"> года.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</w:t>
      </w:r>
      <w:r w:rsidRPr="00613EFB">
        <w:rPr>
          <w:rFonts w:ascii="Times New Roman" w:hAnsi="Times New Roman"/>
          <w:sz w:val="26"/>
          <w:szCs w:val="26"/>
        </w:rPr>
        <w:t>Отборочная комиссия</w:t>
      </w:r>
      <w:r>
        <w:rPr>
          <w:rFonts w:ascii="Times New Roman" w:hAnsi="Times New Roman"/>
          <w:sz w:val="26"/>
          <w:szCs w:val="26"/>
        </w:rPr>
        <w:t xml:space="preserve">, формируемая </w:t>
      </w:r>
      <w:r w:rsidRPr="00613EFB">
        <w:rPr>
          <w:rFonts w:ascii="Times New Roman" w:hAnsi="Times New Roman"/>
          <w:sz w:val="26"/>
          <w:szCs w:val="26"/>
        </w:rPr>
        <w:t>Исполнительн</w:t>
      </w:r>
      <w:r>
        <w:rPr>
          <w:rFonts w:ascii="Times New Roman" w:hAnsi="Times New Roman"/>
          <w:sz w:val="26"/>
          <w:szCs w:val="26"/>
        </w:rPr>
        <w:t>ой</w:t>
      </w:r>
      <w:r w:rsidRPr="00613EFB">
        <w:rPr>
          <w:rFonts w:ascii="Times New Roman" w:hAnsi="Times New Roman"/>
          <w:sz w:val="26"/>
          <w:szCs w:val="26"/>
        </w:rPr>
        <w:t xml:space="preserve"> дирекци</w:t>
      </w:r>
      <w:r>
        <w:rPr>
          <w:rFonts w:ascii="Times New Roman" w:hAnsi="Times New Roman"/>
          <w:sz w:val="26"/>
          <w:szCs w:val="26"/>
        </w:rPr>
        <w:t>и XI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613EFB">
        <w:rPr>
          <w:rFonts w:ascii="Times New Roman" w:hAnsi="Times New Roman"/>
          <w:sz w:val="26"/>
          <w:szCs w:val="26"/>
        </w:rPr>
        <w:t xml:space="preserve"> Международного фестиваля кинематографических дебютов «Дух огня»</w:t>
      </w:r>
      <w:r>
        <w:rPr>
          <w:rFonts w:ascii="Times New Roman" w:hAnsi="Times New Roman"/>
          <w:sz w:val="26"/>
          <w:szCs w:val="26"/>
        </w:rPr>
        <w:t xml:space="preserve"> (Исполнительная дирекция),</w:t>
      </w:r>
      <w:r w:rsidRPr="00613E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02</w:t>
      </w:r>
      <w:r w:rsidRPr="00613E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12 февраля 2016</w:t>
      </w:r>
      <w:r w:rsidRPr="00613EFB">
        <w:rPr>
          <w:rFonts w:ascii="Times New Roman" w:hAnsi="Times New Roman"/>
          <w:sz w:val="26"/>
          <w:szCs w:val="26"/>
        </w:rPr>
        <w:t xml:space="preserve"> года проводит </w:t>
      </w:r>
      <w:proofErr w:type="spellStart"/>
      <w:r w:rsidRPr="00613EFB">
        <w:rPr>
          <w:rFonts w:ascii="Times New Roman" w:hAnsi="Times New Roman"/>
          <w:sz w:val="26"/>
          <w:szCs w:val="26"/>
        </w:rPr>
        <w:t>отсмотр</w:t>
      </w:r>
      <w:proofErr w:type="spellEnd"/>
      <w:r w:rsidRPr="00613EFB">
        <w:rPr>
          <w:rFonts w:ascii="Times New Roman" w:hAnsi="Times New Roman"/>
          <w:sz w:val="26"/>
          <w:szCs w:val="26"/>
        </w:rPr>
        <w:t xml:space="preserve"> поступивших </w:t>
      </w:r>
      <w:r>
        <w:rPr>
          <w:rFonts w:ascii="Times New Roman" w:hAnsi="Times New Roman"/>
          <w:sz w:val="26"/>
          <w:szCs w:val="26"/>
        </w:rPr>
        <w:t>работ</w:t>
      </w:r>
      <w:r w:rsidRPr="00613EFB">
        <w:rPr>
          <w:rFonts w:ascii="Times New Roman" w:hAnsi="Times New Roman"/>
          <w:sz w:val="26"/>
          <w:szCs w:val="26"/>
        </w:rPr>
        <w:t xml:space="preserve"> и отбирает</w:t>
      </w:r>
      <w:r>
        <w:rPr>
          <w:rFonts w:ascii="Times New Roman" w:hAnsi="Times New Roman"/>
          <w:sz w:val="26"/>
          <w:szCs w:val="26"/>
        </w:rPr>
        <w:t xml:space="preserve"> до</w:t>
      </w:r>
      <w:r w:rsidRPr="00613E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Pr="00613EFB">
        <w:rPr>
          <w:rFonts w:ascii="Times New Roman" w:hAnsi="Times New Roman"/>
          <w:sz w:val="26"/>
          <w:szCs w:val="26"/>
        </w:rPr>
        <w:t>0 номинантов для участия в следующем этапе Конкурса.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</w:t>
      </w:r>
      <w:r w:rsidRPr="00613EFB">
        <w:rPr>
          <w:rFonts w:ascii="Times New Roman" w:hAnsi="Times New Roman"/>
          <w:sz w:val="26"/>
          <w:szCs w:val="26"/>
        </w:rPr>
        <w:t>Заявки не соответствующие целям и задачам Кинофестиваля к участию</w:t>
      </w:r>
      <w:r>
        <w:rPr>
          <w:rFonts w:ascii="Times New Roman" w:hAnsi="Times New Roman"/>
          <w:sz w:val="26"/>
          <w:szCs w:val="26"/>
        </w:rPr>
        <w:t xml:space="preserve"> в Конкурсе</w:t>
      </w:r>
      <w:r w:rsidRPr="00613EFB">
        <w:rPr>
          <w:rFonts w:ascii="Times New Roman" w:hAnsi="Times New Roman"/>
          <w:sz w:val="26"/>
          <w:szCs w:val="26"/>
        </w:rPr>
        <w:t xml:space="preserve"> не допускаются.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6.5. </w:t>
      </w:r>
      <w:r w:rsidRPr="00613EFB">
        <w:rPr>
          <w:rFonts w:ascii="Times New Roman" w:hAnsi="Times New Roman"/>
          <w:sz w:val="26"/>
          <w:szCs w:val="26"/>
        </w:rPr>
        <w:t xml:space="preserve">Второй этап Конкурса проходит с </w:t>
      </w:r>
      <w:r>
        <w:rPr>
          <w:rFonts w:ascii="Times New Roman" w:hAnsi="Times New Roman"/>
          <w:sz w:val="26"/>
          <w:szCs w:val="26"/>
        </w:rPr>
        <w:t>19 по 24 февраля 2016</w:t>
      </w:r>
      <w:r w:rsidRPr="00613EFB">
        <w:rPr>
          <w:rFonts w:ascii="Times New Roman" w:hAnsi="Times New Roman"/>
          <w:sz w:val="26"/>
          <w:szCs w:val="26"/>
        </w:rPr>
        <w:t xml:space="preserve"> года и состоит из следующих мероприятий: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613EFB">
        <w:rPr>
          <w:rFonts w:ascii="Times New Roman" w:hAnsi="Times New Roman"/>
          <w:sz w:val="26"/>
          <w:szCs w:val="26"/>
        </w:rPr>
        <w:t xml:space="preserve">тобранные микрофильмы будут размещены на официальном сайте Международного фестиваля кинематографических дебютов «Дух огня» </w:t>
      </w:r>
      <w:hyperlink r:id="rId7" w:history="1">
        <w:r w:rsidRPr="00613EFB">
          <w:rPr>
            <w:rFonts w:ascii="Times New Roman" w:hAnsi="Times New Roman"/>
            <w:sz w:val="26"/>
            <w:szCs w:val="26"/>
          </w:rPr>
          <w:t>www.ugrafest.ru</w:t>
        </w:r>
      </w:hyperlink>
      <w:r w:rsidRPr="00613EFB">
        <w:rPr>
          <w:rFonts w:ascii="Times New Roman" w:hAnsi="Times New Roman"/>
          <w:sz w:val="26"/>
          <w:szCs w:val="26"/>
        </w:rPr>
        <w:t xml:space="preserve"> для проведения интернет голосования, которое пройдет с 1</w:t>
      </w:r>
      <w:r>
        <w:rPr>
          <w:rFonts w:ascii="Times New Roman" w:hAnsi="Times New Roman"/>
          <w:sz w:val="26"/>
          <w:szCs w:val="26"/>
        </w:rPr>
        <w:t>9</w:t>
      </w:r>
      <w:r w:rsidRPr="00613EFB">
        <w:rPr>
          <w:rFonts w:ascii="Times New Roman" w:hAnsi="Times New Roman"/>
          <w:sz w:val="26"/>
          <w:szCs w:val="26"/>
        </w:rPr>
        <w:t xml:space="preserve"> по 2</w:t>
      </w:r>
      <w:r>
        <w:rPr>
          <w:rFonts w:ascii="Times New Roman" w:hAnsi="Times New Roman"/>
          <w:sz w:val="26"/>
          <w:szCs w:val="26"/>
        </w:rPr>
        <w:t>4 февраля 2016</w:t>
      </w:r>
      <w:r w:rsidRPr="00613EFB">
        <w:rPr>
          <w:rFonts w:ascii="Times New Roman" w:hAnsi="Times New Roman"/>
          <w:sz w:val="26"/>
          <w:szCs w:val="26"/>
        </w:rPr>
        <w:t xml:space="preserve"> года;</w:t>
      </w: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613EFB">
        <w:rPr>
          <w:rFonts w:ascii="Times New Roman" w:hAnsi="Times New Roman"/>
          <w:sz w:val="26"/>
          <w:szCs w:val="26"/>
        </w:rPr>
        <w:t>аседание конкурсного жюри по отбору победи</w:t>
      </w:r>
      <w:r>
        <w:rPr>
          <w:rFonts w:ascii="Times New Roman" w:hAnsi="Times New Roman"/>
          <w:sz w:val="26"/>
          <w:szCs w:val="26"/>
        </w:rPr>
        <w:t>телей состоится 25 февраля 2016</w:t>
      </w:r>
      <w:r w:rsidRPr="00613EFB">
        <w:rPr>
          <w:rFonts w:ascii="Times New Roman" w:hAnsi="Times New Roman"/>
          <w:sz w:val="26"/>
          <w:szCs w:val="26"/>
        </w:rPr>
        <w:t xml:space="preserve"> года.</w:t>
      </w:r>
      <w:r>
        <w:rPr>
          <w:rFonts w:ascii="Times New Roman" w:hAnsi="Times New Roman"/>
          <w:sz w:val="26"/>
          <w:szCs w:val="26"/>
        </w:rPr>
        <w:t xml:space="preserve"> Персональный состав жюри формируется из представителей общественных организаций города, работников культуры и искусства, профессиональных кинематографистов. Персональный и количественный состав жюри утверждают организаторы Конкурса совместным приказом. Решение жюри принимает простым голосованием и оформляется протоколом. 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6.6. Рецензирование работ не осуществляется. Работы не возвращаются. </w:t>
      </w: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6.7. </w:t>
      </w:r>
      <w:r w:rsidRPr="00613EFB">
        <w:rPr>
          <w:rFonts w:ascii="Times New Roman" w:hAnsi="Times New Roman"/>
          <w:sz w:val="26"/>
          <w:szCs w:val="26"/>
        </w:rPr>
        <w:t>Объявление</w:t>
      </w:r>
      <w:r>
        <w:rPr>
          <w:rFonts w:ascii="Times New Roman" w:hAnsi="Times New Roman"/>
          <w:sz w:val="26"/>
          <w:szCs w:val="26"/>
        </w:rPr>
        <w:t xml:space="preserve"> результатов Конкурса пройдет 01 марта 2016</w:t>
      </w:r>
      <w:r w:rsidRPr="00613EFB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в 19.00 </w:t>
      </w:r>
      <w:r w:rsidRPr="00613EFB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торжественной церемонии закрытия XI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613EFB">
        <w:rPr>
          <w:rFonts w:ascii="Times New Roman" w:hAnsi="Times New Roman"/>
          <w:sz w:val="26"/>
          <w:szCs w:val="26"/>
        </w:rPr>
        <w:t xml:space="preserve"> Международно</w:t>
      </w:r>
      <w:r>
        <w:rPr>
          <w:rFonts w:ascii="Times New Roman" w:hAnsi="Times New Roman"/>
          <w:sz w:val="26"/>
          <w:szCs w:val="26"/>
        </w:rPr>
        <w:t>го</w:t>
      </w:r>
      <w:r w:rsidRPr="00613EFB">
        <w:rPr>
          <w:rFonts w:ascii="Times New Roman" w:hAnsi="Times New Roman"/>
          <w:sz w:val="26"/>
          <w:szCs w:val="26"/>
        </w:rPr>
        <w:t xml:space="preserve"> фестивал</w:t>
      </w:r>
      <w:r>
        <w:rPr>
          <w:rFonts w:ascii="Times New Roman" w:hAnsi="Times New Roman"/>
          <w:sz w:val="26"/>
          <w:szCs w:val="26"/>
        </w:rPr>
        <w:t>я</w:t>
      </w:r>
      <w:r w:rsidRPr="00613EFB">
        <w:rPr>
          <w:rFonts w:ascii="Times New Roman" w:hAnsi="Times New Roman"/>
          <w:sz w:val="26"/>
          <w:szCs w:val="26"/>
        </w:rPr>
        <w:t xml:space="preserve"> кинематографических дебютов «Дух огня»</w:t>
      </w:r>
      <w:r>
        <w:rPr>
          <w:rFonts w:ascii="Times New Roman" w:hAnsi="Times New Roman"/>
          <w:sz w:val="26"/>
          <w:szCs w:val="26"/>
        </w:rPr>
        <w:t xml:space="preserve"> (г. Ханты-Мансийск, ул. Мира, д. 22а, Концертно-театральный центр «Югра-Классик», большой концертный зал)</w:t>
      </w:r>
      <w:r w:rsidRPr="00613EFB">
        <w:rPr>
          <w:rFonts w:ascii="Times New Roman" w:hAnsi="Times New Roman"/>
          <w:sz w:val="26"/>
          <w:szCs w:val="26"/>
        </w:rPr>
        <w:t>.</w:t>
      </w: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Pr="001E1152" w:rsidRDefault="004208FB" w:rsidP="004208F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613EFB">
        <w:rPr>
          <w:rFonts w:ascii="Times New Roman" w:hAnsi="Times New Roman"/>
          <w:b/>
          <w:sz w:val="26"/>
          <w:szCs w:val="26"/>
        </w:rPr>
        <w:t xml:space="preserve">. Общие требования к представляемым на Конкурс </w:t>
      </w:r>
      <w:r>
        <w:rPr>
          <w:rFonts w:ascii="Times New Roman" w:hAnsi="Times New Roman"/>
          <w:b/>
          <w:sz w:val="26"/>
          <w:szCs w:val="26"/>
        </w:rPr>
        <w:t>работам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Работы (аудиовизуальные п</w:t>
      </w:r>
      <w:r w:rsidRPr="00613EFB">
        <w:rPr>
          <w:rFonts w:ascii="Times New Roman" w:hAnsi="Times New Roman"/>
          <w:sz w:val="26"/>
          <w:szCs w:val="26"/>
        </w:rPr>
        <w:t>роекты</w:t>
      </w:r>
      <w:r>
        <w:rPr>
          <w:rFonts w:ascii="Times New Roman" w:hAnsi="Times New Roman"/>
          <w:sz w:val="26"/>
          <w:szCs w:val="26"/>
        </w:rPr>
        <w:t>)</w:t>
      </w:r>
      <w:r w:rsidRPr="00613EFB">
        <w:rPr>
          <w:rFonts w:ascii="Times New Roman" w:hAnsi="Times New Roman"/>
          <w:sz w:val="26"/>
          <w:szCs w:val="26"/>
        </w:rPr>
        <w:t>, представляемые на Конкурс, должны соответствовать</w:t>
      </w:r>
      <w:r>
        <w:rPr>
          <w:rFonts w:ascii="Times New Roman" w:hAnsi="Times New Roman"/>
          <w:sz w:val="26"/>
          <w:szCs w:val="26"/>
        </w:rPr>
        <w:t xml:space="preserve"> прилагаемой</w:t>
      </w:r>
      <w:r w:rsidRPr="00613EFB">
        <w:rPr>
          <w:rFonts w:ascii="Times New Roman" w:hAnsi="Times New Roman"/>
          <w:sz w:val="26"/>
          <w:szCs w:val="26"/>
        </w:rPr>
        <w:t xml:space="preserve"> форме заявки. Форма заявки является обязательной для всех участников Конкурса. Заявки,</w:t>
      </w:r>
      <w:r>
        <w:rPr>
          <w:rFonts w:ascii="Times New Roman" w:hAnsi="Times New Roman"/>
          <w:sz w:val="26"/>
          <w:szCs w:val="26"/>
        </w:rPr>
        <w:t xml:space="preserve"> не соответствующие</w:t>
      </w:r>
      <w:r w:rsidRPr="00613E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прилагаемой формы, </w:t>
      </w:r>
      <w:r w:rsidRPr="00613EFB">
        <w:rPr>
          <w:rFonts w:ascii="Times New Roman" w:hAnsi="Times New Roman"/>
          <w:sz w:val="26"/>
          <w:szCs w:val="26"/>
        </w:rPr>
        <w:t xml:space="preserve">рассматриваться не будут. </w:t>
      </w: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7.2. </w:t>
      </w:r>
      <w:r w:rsidRPr="00613EFB">
        <w:rPr>
          <w:rFonts w:ascii="Times New Roman" w:hAnsi="Times New Roman"/>
          <w:sz w:val="26"/>
          <w:szCs w:val="26"/>
        </w:rPr>
        <w:t>Хронометраж микрофильма не должен превышать 3-х минут.</w:t>
      </w:r>
      <w:r>
        <w:rPr>
          <w:rFonts w:ascii="Times New Roman" w:hAnsi="Times New Roman"/>
          <w:sz w:val="26"/>
          <w:szCs w:val="26"/>
        </w:rPr>
        <w:t xml:space="preserve"> Виды, формы, жанры работ не ограничиваются.</w:t>
      </w:r>
    </w:p>
    <w:p w:rsidR="004208FB" w:rsidRPr="00086A0E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7.3. </w:t>
      </w:r>
      <w:r w:rsidRPr="00086A0E">
        <w:rPr>
          <w:rFonts w:ascii="Times New Roman" w:hAnsi="Times New Roman"/>
          <w:sz w:val="26"/>
          <w:szCs w:val="26"/>
        </w:rPr>
        <w:t>Микрофильм предоставля</w:t>
      </w:r>
      <w:r>
        <w:rPr>
          <w:rFonts w:ascii="Times New Roman" w:hAnsi="Times New Roman"/>
          <w:sz w:val="26"/>
          <w:szCs w:val="26"/>
        </w:rPr>
        <w:t>ю</w:t>
      </w:r>
      <w:r w:rsidRPr="00086A0E">
        <w:rPr>
          <w:rFonts w:ascii="Times New Roman" w:hAnsi="Times New Roman"/>
          <w:sz w:val="26"/>
          <w:szCs w:val="26"/>
        </w:rPr>
        <w:t>тся на электронном носителе (флэш-карты, DVD) и с помощью электронного адреса в формате MP4.</w:t>
      </w: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7.4. Конкурсные работы и заявки представляются на одном из языков</w:t>
      </w:r>
      <w:r w:rsidRPr="00A44D9E">
        <w:rPr>
          <w:rFonts w:ascii="Times New Roman" w:hAnsi="Times New Roman"/>
          <w:sz w:val="26"/>
          <w:szCs w:val="26"/>
        </w:rPr>
        <w:t>:</w:t>
      </w: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русский</w:t>
      </w:r>
      <w:r w:rsidRPr="00AE7F57">
        <w:rPr>
          <w:rFonts w:ascii="Times New Roman" w:hAnsi="Times New Roman"/>
          <w:sz w:val="26"/>
          <w:szCs w:val="26"/>
        </w:rPr>
        <w:t>;</w:t>
      </w:r>
    </w:p>
    <w:p w:rsidR="004208FB" w:rsidRPr="00A44D9E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английский.</w:t>
      </w: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7.5. </w:t>
      </w:r>
      <w:r w:rsidRPr="00613EFB">
        <w:rPr>
          <w:rFonts w:ascii="Times New Roman" w:hAnsi="Times New Roman"/>
          <w:sz w:val="26"/>
          <w:szCs w:val="26"/>
        </w:rPr>
        <w:t xml:space="preserve">Руководителем проекта не может являться </w:t>
      </w:r>
      <w:r>
        <w:rPr>
          <w:rFonts w:ascii="Times New Roman" w:hAnsi="Times New Roman"/>
          <w:sz w:val="26"/>
          <w:szCs w:val="26"/>
        </w:rPr>
        <w:t>специалист</w:t>
      </w:r>
      <w:r w:rsidRPr="00613EFB">
        <w:rPr>
          <w:rFonts w:ascii="Times New Roman" w:hAnsi="Times New Roman"/>
          <w:sz w:val="26"/>
          <w:szCs w:val="26"/>
        </w:rPr>
        <w:t xml:space="preserve"> государственных </w:t>
      </w:r>
      <w:r>
        <w:rPr>
          <w:rFonts w:ascii="Times New Roman" w:hAnsi="Times New Roman"/>
          <w:sz w:val="26"/>
          <w:szCs w:val="26"/>
        </w:rPr>
        <w:t>(</w:t>
      </w:r>
      <w:r w:rsidRPr="00613EFB">
        <w:rPr>
          <w:rFonts w:ascii="Times New Roman" w:hAnsi="Times New Roman"/>
          <w:sz w:val="26"/>
          <w:szCs w:val="26"/>
        </w:rPr>
        <w:t>муниципальных</w:t>
      </w:r>
      <w:r>
        <w:rPr>
          <w:rFonts w:ascii="Times New Roman" w:hAnsi="Times New Roman"/>
          <w:sz w:val="26"/>
          <w:szCs w:val="26"/>
        </w:rPr>
        <w:t>)</w:t>
      </w:r>
      <w:r w:rsidRPr="00613EFB">
        <w:rPr>
          <w:rFonts w:ascii="Times New Roman" w:hAnsi="Times New Roman"/>
          <w:sz w:val="26"/>
          <w:szCs w:val="26"/>
        </w:rPr>
        <w:t xml:space="preserve"> органов власти.</w:t>
      </w:r>
    </w:p>
    <w:p w:rsidR="004208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7.6. Организаторы Конкурса формируют кинофонд Конкурса.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7.7. Кинофонд Конкурса может быть использован в некоммерческих целях, в том числе для общего доступа через телекоммуникационные системы. 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7.8. </w:t>
      </w:r>
      <w:r w:rsidRPr="00613EFB">
        <w:rPr>
          <w:rFonts w:ascii="Times New Roman" w:hAnsi="Times New Roman"/>
          <w:sz w:val="26"/>
          <w:szCs w:val="26"/>
        </w:rPr>
        <w:t>Отбор микрофильмов для Конкурса осуществляется по следующим критериям: тематическая направленность</w:t>
      </w:r>
      <w:r>
        <w:rPr>
          <w:rFonts w:ascii="Times New Roman" w:hAnsi="Times New Roman"/>
          <w:sz w:val="26"/>
          <w:szCs w:val="26"/>
        </w:rPr>
        <w:t xml:space="preserve"> (организаторы Конкурса будут приветствовать конкурсные работы, посвященные темам</w:t>
      </w:r>
      <w:r w:rsidRPr="00104C33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«Гуманизм»</w:t>
      </w:r>
      <w:r w:rsidRPr="00613EF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«Человек и Человечность», «Гуманизм в русском киноискусстве»),</w:t>
      </w:r>
      <w:r w:rsidRPr="00613EFB">
        <w:rPr>
          <w:rFonts w:ascii="Times New Roman" w:hAnsi="Times New Roman"/>
          <w:sz w:val="26"/>
          <w:szCs w:val="26"/>
        </w:rPr>
        <w:t xml:space="preserve"> содержание, сценарий, озвучивание.</w:t>
      </w:r>
    </w:p>
    <w:p w:rsidR="004208FB" w:rsidRDefault="004208FB" w:rsidP="004208FB">
      <w:pPr>
        <w:pStyle w:val="consplusnormal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4208FB" w:rsidRDefault="004208FB" w:rsidP="004208FB">
      <w:pPr>
        <w:pStyle w:val="consplusnormal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Призы Конкурса</w:t>
      </w:r>
    </w:p>
    <w:p w:rsidR="004208FB" w:rsidRDefault="004208FB" w:rsidP="004208FB">
      <w:pPr>
        <w:pStyle w:val="consplusnormal"/>
        <w:spacing w:before="0" w:beforeAutospacing="0" w:after="0" w:afterAutospacing="0" w:line="276" w:lineRule="auto"/>
        <w:rPr>
          <w:b/>
          <w:sz w:val="26"/>
          <w:szCs w:val="26"/>
        </w:rPr>
      </w:pPr>
    </w:p>
    <w:p w:rsidR="004208FB" w:rsidRDefault="004208FB" w:rsidP="004208FB">
      <w:pPr>
        <w:pStyle w:val="consplusnormal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104C33">
        <w:rPr>
          <w:sz w:val="26"/>
          <w:szCs w:val="26"/>
        </w:rPr>
        <w:t>8.1.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 итогам конкурса вручаются два приза</w:t>
      </w:r>
      <w:r w:rsidRPr="0025135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Pr="00D22B18">
        <w:rPr>
          <w:sz w:val="26"/>
          <w:szCs w:val="26"/>
        </w:rPr>
        <w:t>Ч</w:t>
      </w:r>
      <w:r>
        <w:rPr>
          <w:sz w:val="26"/>
          <w:szCs w:val="26"/>
        </w:rPr>
        <w:t>ело</w:t>
      </w:r>
      <w:r w:rsidRPr="00D22B18">
        <w:rPr>
          <w:sz w:val="26"/>
          <w:szCs w:val="26"/>
        </w:rPr>
        <w:t>В</w:t>
      </w:r>
      <w:r>
        <w:rPr>
          <w:sz w:val="26"/>
          <w:szCs w:val="26"/>
        </w:rPr>
        <w:t>ечность</w:t>
      </w:r>
      <w:proofErr w:type="spellEnd"/>
      <w:r w:rsidRPr="00613EF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208FB" w:rsidRDefault="004208FB" w:rsidP="004208FB">
      <w:pPr>
        <w:pStyle w:val="consplusnormal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8.2. Призы</w:t>
      </w:r>
      <w:r w:rsidRPr="0025135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Pr="00D22B18">
        <w:rPr>
          <w:sz w:val="26"/>
          <w:szCs w:val="26"/>
        </w:rPr>
        <w:t>Ч</w:t>
      </w:r>
      <w:r>
        <w:rPr>
          <w:sz w:val="26"/>
          <w:szCs w:val="26"/>
        </w:rPr>
        <w:t>ело</w:t>
      </w:r>
      <w:r w:rsidRPr="00D22B18">
        <w:rPr>
          <w:sz w:val="26"/>
          <w:szCs w:val="26"/>
        </w:rPr>
        <w:t>В</w:t>
      </w:r>
      <w:r>
        <w:rPr>
          <w:sz w:val="26"/>
          <w:szCs w:val="26"/>
        </w:rPr>
        <w:t>ечность</w:t>
      </w:r>
      <w:proofErr w:type="spellEnd"/>
      <w:r w:rsidRPr="00613EFB">
        <w:rPr>
          <w:sz w:val="26"/>
          <w:szCs w:val="26"/>
        </w:rPr>
        <w:t>»</w:t>
      </w:r>
      <w:r>
        <w:rPr>
          <w:sz w:val="26"/>
          <w:szCs w:val="26"/>
        </w:rPr>
        <w:t xml:space="preserve"> учреждает и изготавливает генеральный партнер кинофестиваля «Газпром нефть».</w:t>
      </w:r>
    </w:p>
    <w:p w:rsidR="004208FB" w:rsidRDefault="004208FB" w:rsidP="004208FB">
      <w:pPr>
        <w:pStyle w:val="consplus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8.3. Призы</w:t>
      </w:r>
      <w:r w:rsidRPr="0025135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Pr="00D22B18">
        <w:rPr>
          <w:sz w:val="26"/>
          <w:szCs w:val="26"/>
        </w:rPr>
        <w:t>Ч</w:t>
      </w:r>
      <w:r>
        <w:rPr>
          <w:sz w:val="26"/>
          <w:szCs w:val="26"/>
        </w:rPr>
        <w:t>ело</w:t>
      </w:r>
      <w:r w:rsidRPr="00D22B18">
        <w:rPr>
          <w:sz w:val="26"/>
          <w:szCs w:val="26"/>
        </w:rPr>
        <w:t>В</w:t>
      </w:r>
      <w:r>
        <w:rPr>
          <w:sz w:val="26"/>
          <w:szCs w:val="26"/>
        </w:rPr>
        <w:t>ечность</w:t>
      </w:r>
      <w:proofErr w:type="spellEnd"/>
      <w:r w:rsidRPr="00613EFB">
        <w:rPr>
          <w:sz w:val="26"/>
          <w:szCs w:val="26"/>
        </w:rPr>
        <w:t>»</w:t>
      </w:r>
      <w:r>
        <w:rPr>
          <w:sz w:val="26"/>
          <w:szCs w:val="26"/>
        </w:rPr>
        <w:t xml:space="preserve"> вручают председатель жюри Конкурса и официальный представитель генерального партнера кинофестиваля «Газпром нефть».</w:t>
      </w:r>
    </w:p>
    <w:p w:rsidR="004208FB" w:rsidRDefault="004208FB" w:rsidP="004208FB">
      <w:pPr>
        <w:pStyle w:val="consplusnormal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8.4. По решению организаторов Конкурса на церемонию награждения могут быть приглашены победители и участники Конкурса.</w:t>
      </w:r>
    </w:p>
    <w:p w:rsidR="004208FB" w:rsidRPr="00251350" w:rsidRDefault="004208FB" w:rsidP="004208FB">
      <w:pPr>
        <w:pStyle w:val="consplusnormal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4208FB" w:rsidRPr="00613EFB" w:rsidRDefault="004208FB" w:rsidP="004208FB">
      <w:pPr>
        <w:pStyle w:val="consplusnormal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613EFB">
        <w:rPr>
          <w:b/>
          <w:sz w:val="26"/>
          <w:szCs w:val="26"/>
        </w:rPr>
        <w:t>. Справочные данные</w:t>
      </w:r>
    </w:p>
    <w:p w:rsidR="004208FB" w:rsidRPr="00613EFB" w:rsidRDefault="004208FB" w:rsidP="004208FB">
      <w:pPr>
        <w:pStyle w:val="consplusnormal"/>
        <w:spacing w:before="0" w:beforeAutospacing="0" w:after="0" w:afterAutospacing="0" w:line="276" w:lineRule="auto"/>
        <w:ind w:firstLine="851"/>
        <w:jc w:val="both"/>
        <w:rPr>
          <w:b/>
          <w:sz w:val="26"/>
          <w:szCs w:val="26"/>
        </w:rPr>
      </w:pP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Организатор Конкурса</w:t>
      </w:r>
      <w:r w:rsidRPr="009561B6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а</w:t>
      </w:r>
      <w:r w:rsidRPr="00613EFB">
        <w:rPr>
          <w:rFonts w:ascii="Times New Roman" w:hAnsi="Times New Roman"/>
          <w:sz w:val="26"/>
          <w:szCs w:val="26"/>
        </w:rPr>
        <w:t>втономное учреждение Ханты-Мансийского автономного округа – Югры «Югорский кинопрокат».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местонахождения</w:t>
      </w:r>
      <w:r w:rsidRPr="00144AD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3EFB">
        <w:rPr>
          <w:rFonts w:ascii="Times New Roman" w:hAnsi="Times New Roman"/>
          <w:sz w:val="26"/>
          <w:szCs w:val="26"/>
        </w:rPr>
        <w:t>Ханты-Мансийский автономный округ – Югра, город Ханты-Мансийск, улица Лопарева</w:t>
      </w:r>
      <w:r>
        <w:rPr>
          <w:rFonts w:ascii="Times New Roman" w:hAnsi="Times New Roman"/>
          <w:sz w:val="26"/>
          <w:szCs w:val="26"/>
        </w:rPr>
        <w:t>, д.</w:t>
      </w:r>
      <w:r w:rsidRPr="00613EFB">
        <w:rPr>
          <w:rFonts w:ascii="Times New Roman" w:hAnsi="Times New Roman"/>
          <w:sz w:val="26"/>
          <w:szCs w:val="26"/>
        </w:rPr>
        <w:t xml:space="preserve"> 4</w:t>
      </w:r>
      <w:r>
        <w:rPr>
          <w:rFonts w:ascii="Times New Roman" w:hAnsi="Times New Roman"/>
          <w:sz w:val="26"/>
          <w:szCs w:val="26"/>
        </w:rPr>
        <w:t>, Киноцентр</w:t>
      </w:r>
      <w:r w:rsidRPr="00613EFB">
        <w:rPr>
          <w:rFonts w:ascii="Times New Roman" w:hAnsi="Times New Roman"/>
          <w:sz w:val="26"/>
          <w:szCs w:val="26"/>
        </w:rPr>
        <w:t>.</w:t>
      </w:r>
    </w:p>
    <w:p w:rsidR="004208FB" w:rsidRPr="00613EFB" w:rsidRDefault="004208FB" w:rsidP="004208FB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613EFB">
        <w:rPr>
          <w:rFonts w:ascii="Times New Roman" w:hAnsi="Times New Roman"/>
          <w:sz w:val="26"/>
          <w:szCs w:val="26"/>
        </w:rPr>
        <w:t>Справки по телефону: 8(3467) 32-14-20</w:t>
      </w:r>
      <w:r>
        <w:rPr>
          <w:rFonts w:ascii="Times New Roman" w:hAnsi="Times New Roman"/>
          <w:sz w:val="26"/>
          <w:szCs w:val="26"/>
        </w:rPr>
        <w:t>.</w:t>
      </w:r>
    </w:p>
    <w:p w:rsidR="004208FB" w:rsidRPr="00AE7F57" w:rsidRDefault="004208FB" w:rsidP="004208FB">
      <w:pPr>
        <w:spacing w:after="0"/>
        <w:ind w:right="-483" w:firstLine="851"/>
        <w:jc w:val="both"/>
        <w:rPr>
          <w:rFonts w:ascii="Times New Roman" w:hAnsi="Times New Roman"/>
          <w:sz w:val="26"/>
          <w:szCs w:val="26"/>
        </w:rPr>
      </w:pPr>
      <w:r w:rsidRPr="00613EFB">
        <w:rPr>
          <w:rFonts w:ascii="Times New Roman" w:hAnsi="Times New Roman"/>
          <w:sz w:val="26"/>
          <w:szCs w:val="26"/>
          <w:lang w:val="en-US"/>
        </w:rPr>
        <w:t>E</w:t>
      </w:r>
      <w:r w:rsidRPr="00AE7F57">
        <w:rPr>
          <w:rFonts w:ascii="Times New Roman" w:hAnsi="Times New Roman"/>
          <w:sz w:val="26"/>
          <w:szCs w:val="26"/>
        </w:rPr>
        <w:t>-</w:t>
      </w:r>
      <w:r w:rsidRPr="00613EFB">
        <w:rPr>
          <w:rFonts w:ascii="Times New Roman" w:hAnsi="Times New Roman"/>
          <w:sz w:val="26"/>
          <w:szCs w:val="26"/>
          <w:lang w:val="en-US"/>
        </w:rPr>
        <w:t>mail</w:t>
      </w:r>
      <w:r w:rsidRPr="00AE7F5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13EFB">
        <w:rPr>
          <w:rFonts w:ascii="Times New Roman" w:hAnsi="Times New Roman"/>
          <w:sz w:val="26"/>
          <w:szCs w:val="26"/>
          <w:lang w:val="en-US"/>
        </w:rPr>
        <w:t>ugra</w:t>
      </w:r>
      <w:proofErr w:type="spellEnd"/>
      <w:r w:rsidRPr="00AE7F57">
        <w:rPr>
          <w:rFonts w:ascii="Times New Roman" w:hAnsi="Times New Roman"/>
          <w:sz w:val="26"/>
          <w:szCs w:val="26"/>
        </w:rPr>
        <w:t>-</w:t>
      </w:r>
      <w:proofErr w:type="spellStart"/>
      <w:r w:rsidRPr="00613EFB">
        <w:rPr>
          <w:rFonts w:ascii="Times New Roman" w:hAnsi="Times New Roman"/>
          <w:sz w:val="26"/>
          <w:szCs w:val="26"/>
          <w:lang w:val="en-US"/>
        </w:rPr>
        <w:t>kino</w:t>
      </w:r>
      <w:proofErr w:type="spellEnd"/>
      <w:r w:rsidRPr="00AE7F57">
        <w:rPr>
          <w:rFonts w:ascii="Times New Roman" w:hAnsi="Times New Roman"/>
          <w:sz w:val="26"/>
          <w:szCs w:val="26"/>
        </w:rPr>
        <w:t>@</w:t>
      </w:r>
      <w:r w:rsidRPr="00613EFB">
        <w:rPr>
          <w:rFonts w:ascii="Times New Roman" w:hAnsi="Times New Roman"/>
          <w:sz w:val="26"/>
          <w:szCs w:val="26"/>
          <w:lang w:val="en-US"/>
        </w:rPr>
        <w:t>mail</w:t>
      </w:r>
      <w:r w:rsidRPr="00AE7F57">
        <w:rPr>
          <w:rFonts w:ascii="Times New Roman" w:hAnsi="Times New Roman"/>
          <w:sz w:val="26"/>
          <w:szCs w:val="26"/>
        </w:rPr>
        <w:t>.</w:t>
      </w:r>
      <w:proofErr w:type="spellStart"/>
      <w:r w:rsidRPr="00613EF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E7F57">
        <w:rPr>
          <w:rFonts w:ascii="Times New Roman" w:hAnsi="Times New Roman"/>
          <w:sz w:val="26"/>
          <w:szCs w:val="26"/>
        </w:rPr>
        <w:t>.</w:t>
      </w:r>
    </w:p>
    <w:p w:rsidR="004208FB" w:rsidRDefault="004208FB" w:rsidP="004208FB">
      <w:pPr>
        <w:spacing w:after="0"/>
        <w:ind w:right="-483" w:firstLine="851"/>
        <w:jc w:val="both"/>
        <w:rPr>
          <w:rFonts w:ascii="Times New Roman" w:hAnsi="Times New Roman"/>
          <w:bCs/>
          <w:sz w:val="26"/>
          <w:szCs w:val="26"/>
        </w:rPr>
      </w:pPr>
      <w:r w:rsidRPr="00613EFB">
        <w:rPr>
          <w:rFonts w:ascii="Times New Roman" w:hAnsi="Times New Roman"/>
          <w:sz w:val="26"/>
          <w:szCs w:val="26"/>
        </w:rPr>
        <w:t>http://</w:t>
      </w:r>
      <w:hyperlink r:id="rId8" w:history="1">
        <w:r w:rsidRPr="00613EFB">
          <w:rPr>
            <w:rStyle w:val="a5"/>
            <w:rFonts w:ascii="Times New Roman" w:hAnsi="Times New Roman"/>
            <w:bCs/>
            <w:sz w:val="26"/>
            <w:szCs w:val="26"/>
            <w:lang w:val="en-US"/>
          </w:rPr>
          <w:t>www</w:t>
        </w:r>
        <w:r w:rsidRPr="00613EFB">
          <w:rPr>
            <w:rStyle w:val="a5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Pr="00613EFB">
          <w:rPr>
            <w:rStyle w:val="a5"/>
            <w:rFonts w:ascii="Times New Roman" w:hAnsi="Times New Roman"/>
            <w:bCs/>
            <w:sz w:val="26"/>
            <w:szCs w:val="26"/>
            <w:lang w:val="en-US"/>
          </w:rPr>
          <w:t>kinocentr</w:t>
        </w:r>
        <w:proofErr w:type="spellEnd"/>
        <w:r w:rsidRPr="00613EFB">
          <w:rPr>
            <w:rStyle w:val="a5"/>
            <w:rFonts w:ascii="Times New Roman" w:hAnsi="Times New Roman"/>
            <w:bCs/>
            <w:sz w:val="26"/>
            <w:szCs w:val="26"/>
          </w:rPr>
          <w:t>86.</w:t>
        </w:r>
        <w:proofErr w:type="spellStart"/>
        <w:r w:rsidRPr="00613EFB">
          <w:rPr>
            <w:rStyle w:val="a5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6"/>
          <w:szCs w:val="26"/>
        </w:rPr>
        <w:t>.</w:t>
      </w:r>
    </w:p>
    <w:p w:rsidR="004208FB" w:rsidRDefault="004208FB" w:rsidP="004208FB">
      <w:pPr>
        <w:spacing w:after="0"/>
        <w:ind w:right="-483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208FB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ФОРМА </w:t>
      </w:r>
      <w:r w:rsidRPr="002146B4">
        <w:rPr>
          <w:rFonts w:ascii="Times New Roman" w:hAnsi="Times New Roman"/>
          <w:b/>
          <w:sz w:val="26"/>
          <w:szCs w:val="26"/>
        </w:rPr>
        <w:t>З</w:t>
      </w:r>
      <w:r>
        <w:rPr>
          <w:rFonts w:ascii="Times New Roman" w:hAnsi="Times New Roman"/>
          <w:b/>
          <w:sz w:val="26"/>
          <w:szCs w:val="26"/>
        </w:rPr>
        <w:t>АЯВКИ</w:t>
      </w:r>
      <w:r w:rsidRPr="002146B4">
        <w:rPr>
          <w:rFonts w:ascii="Times New Roman" w:hAnsi="Times New Roman"/>
          <w:b/>
          <w:sz w:val="26"/>
          <w:szCs w:val="26"/>
        </w:rPr>
        <w:t xml:space="preserve"> </w:t>
      </w:r>
    </w:p>
    <w:p w:rsidR="004208FB" w:rsidRPr="002146B4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146B4">
        <w:rPr>
          <w:rFonts w:ascii="Times New Roman" w:hAnsi="Times New Roman"/>
          <w:b/>
          <w:sz w:val="26"/>
          <w:szCs w:val="26"/>
        </w:rPr>
        <w:t>на участие в открытом конкурсе микрофильмов</w:t>
      </w:r>
    </w:p>
    <w:p w:rsidR="004208FB" w:rsidRPr="002146B4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XI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2146B4">
        <w:rPr>
          <w:rFonts w:ascii="Times New Roman" w:hAnsi="Times New Roman"/>
          <w:b/>
          <w:sz w:val="26"/>
          <w:szCs w:val="26"/>
        </w:rPr>
        <w:t xml:space="preserve"> Международного фестиваля кинематографических дебютов «Дух огня»</w:t>
      </w:r>
    </w:p>
    <w:p w:rsidR="004208FB" w:rsidRPr="00AE7F57" w:rsidRDefault="004208FB" w:rsidP="004208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7F57">
        <w:rPr>
          <w:rFonts w:ascii="Times New Roman" w:hAnsi="Times New Roman"/>
          <w:b/>
          <w:sz w:val="26"/>
          <w:szCs w:val="26"/>
        </w:rPr>
        <w:t xml:space="preserve"> </w:t>
      </w:r>
      <w:r w:rsidRPr="00251350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251350">
        <w:rPr>
          <w:rFonts w:ascii="Times New Roman" w:hAnsi="Times New Roman"/>
          <w:b/>
          <w:sz w:val="26"/>
          <w:szCs w:val="26"/>
        </w:rPr>
        <w:t>Ч</w:t>
      </w:r>
      <w:r>
        <w:rPr>
          <w:rFonts w:ascii="Times New Roman" w:hAnsi="Times New Roman"/>
          <w:b/>
          <w:sz w:val="26"/>
          <w:szCs w:val="26"/>
        </w:rPr>
        <w:t>елоВечность</w:t>
      </w:r>
      <w:proofErr w:type="spellEnd"/>
      <w:r w:rsidRPr="00251350">
        <w:rPr>
          <w:rFonts w:ascii="Times New Roman" w:hAnsi="Times New Roman"/>
          <w:b/>
          <w:sz w:val="26"/>
          <w:szCs w:val="26"/>
        </w:rPr>
        <w:t>»</w:t>
      </w:r>
    </w:p>
    <w:p w:rsidR="004208FB" w:rsidRDefault="004208FB" w:rsidP="004208FB">
      <w:pPr>
        <w:pStyle w:val="a6"/>
      </w:pPr>
    </w:p>
    <w:p w:rsidR="004208FB" w:rsidRDefault="004208FB" w:rsidP="004208FB">
      <w:pPr>
        <w:pStyle w:val="a6"/>
      </w:pPr>
      <w:r>
        <w:t>Ф.И.О. руководителя (автора) проекта (если проект коллективный);</w:t>
      </w:r>
    </w:p>
    <w:p w:rsidR="004208FB" w:rsidRDefault="004208FB" w:rsidP="004208FB">
      <w:pPr>
        <w:pStyle w:val="a6"/>
      </w:pPr>
      <w:r>
        <w:t>фотография руководителя (автора) проекта;</w:t>
      </w:r>
    </w:p>
    <w:p w:rsidR="004208FB" w:rsidRDefault="004208FB" w:rsidP="004208FB">
      <w:pPr>
        <w:pStyle w:val="a6"/>
      </w:pPr>
      <w:r>
        <w:t>краткая информация о коллективе (авторе) проекта;</w:t>
      </w:r>
    </w:p>
    <w:p w:rsidR="004208FB" w:rsidRDefault="004208FB" w:rsidP="004208FB">
      <w:pPr>
        <w:pStyle w:val="a6"/>
      </w:pPr>
      <w:r>
        <w:t>адрес, реквизиты;</w:t>
      </w:r>
    </w:p>
    <w:p w:rsidR="004208FB" w:rsidRDefault="004208FB" w:rsidP="004208FB">
      <w:pPr>
        <w:pStyle w:val="a6"/>
      </w:pPr>
      <w:r>
        <w:t>телефоны, факс, адрес электронной почты;</w:t>
      </w:r>
    </w:p>
    <w:p w:rsidR="004208FB" w:rsidRDefault="004208FB" w:rsidP="004208FB">
      <w:pPr>
        <w:pStyle w:val="a6"/>
      </w:pPr>
      <w:r>
        <w:t>оригинальное название проекта;</w:t>
      </w:r>
    </w:p>
    <w:p w:rsidR="004208FB" w:rsidRDefault="004208FB" w:rsidP="004208FB">
      <w:pPr>
        <w:pStyle w:val="a6"/>
      </w:pPr>
      <w:r>
        <w:t>срок реализации проекта;</w:t>
      </w:r>
    </w:p>
    <w:p w:rsidR="004208FB" w:rsidRDefault="004208FB" w:rsidP="004208FB">
      <w:pPr>
        <w:pStyle w:val="a6"/>
      </w:pPr>
      <w:r>
        <w:t>жанр, хронометраж и формат микрофильма;</w:t>
      </w:r>
    </w:p>
    <w:p w:rsidR="004208FB" w:rsidRDefault="004208FB" w:rsidP="004208FB">
      <w:pPr>
        <w:pStyle w:val="a6"/>
      </w:pPr>
      <w:r>
        <w:t xml:space="preserve">Ф.И.О. автора музыки, специальных эффектов </w:t>
      </w:r>
    </w:p>
    <w:p w:rsidR="004208FB" w:rsidRDefault="004208FB" w:rsidP="004208FB">
      <w:pPr>
        <w:pStyle w:val="a6"/>
      </w:pPr>
      <w:r>
        <w:t>дата подачи заявки;</w:t>
      </w:r>
    </w:p>
    <w:p w:rsidR="004208FB" w:rsidRDefault="004208FB" w:rsidP="004208FB">
      <w:pPr>
        <w:pStyle w:val="a6"/>
      </w:pPr>
      <w:r>
        <w:t>подпись руководителя или автора проекта</w:t>
      </w:r>
    </w:p>
    <w:p w:rsidR="004208FB" w:rsidRDefault="004208FB" w:rsidP="004208FB">
      <w:pPr>
        <w:pStyle w:val="a6"/>
        <w:jc w:val="both"/>
      </w:pPr>
      <w:r>
        <w:t xml:space="preserve">согласие автора проекта на </w:t>
      </w:r>
      <w:r w:rsidRPr="00BC2E1B">
        <w:t xml:space="preserve">обработку </w:t>
      </w:r>
      <w:r>
        <w:t>своих</w:t>
      </w:r>
      <w:r w:rsidRPr="00BC2E1B">
        <w:t xml:space="preserve"> персональных данных, включая сбор, систематизацию, накопление, хранение, уточнение (обновление, изменение), передачу и уничтожение </w:t>
      </w:r>
      <w:r>
        <w:t>своих</w:t>
      </w:r>
      <w:r w:rsidRPr="00BC2E1B">
        <w:t xml:space="preserve"> персональных данных</w:t>
      </w:r>
      <w:r>
        <w:t>, а также согласие на размещение фильма для свободного доступа в телекоммуникационной сети Интернет</w:t>
      </w:r>
    </w:p>
    <w:p w:rsidR="004208FB" w:rsidRDefault="004208FB" w:rsidP="004208FB">
      <w:pPr>
        <w:pStyle w:val="a6"/>
        <w:jc w:val="both"/>
      </w:pPr>
    </w:p>
    <w:p w:rsidR="004208FB" w:rsidRDefault="004208FB" w:rsidP="004208FB">
      <w:pPr>
        <w:pStyle w:val="a6"/>
        <w:jc w:val="both"/>
      </w:pPr>
    </w:p>
    <w:p w:rsidR="004208FB" w:rsidRDefault="004208FB" w:rsidP="004208FB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 / __________________________</w:t>
      </w:r>
    </w:p>
    <w:p w:rsidR="004208FB" w:rsidRPr="00BC2E1B" w:rsidRDefault="004208FB" w:rsidP="004208F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6"/>
          <w:szCs w:val="26"/>
        </w:rPr>
        <w:t>подпись                                    Ф.И.О.</w:t>
      </w:r>
    </w:p>
    <w:p w:rsidR="004208FB" w:rsidRPr="00AE7F57" w:rsidRDefault="004208FB" w:rsidP="004208FB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208FB" w:rsidRDefault="004208FB" w:rsidP="004208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08FB" w:rsidRDefault="004208FB" w:rsidP="004208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08FB" w:rsidRDefault="004208FB" w:rsidP="004208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08FB" w:rsidRDefault="004208FB" w:rsidP="004208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8FB" w:rsidRPr="00571388" w:rsidRDefault="004208FB" w:rsidP="004208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4208FB" w:rsidRDefault="004208FB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A646C2" w:rsidRDefault="00A646C2" w:rsidP="00732D1C">
      <w:pPr>
        <w:jc w:val="both"/>
      </w:pPr>
    </w:p>
    <w:p w:rsidR="00571388" w:rsidRPr="00571388" w:rsidRDefault="00571388" w:rsidP="0057138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71388" w:rsidRPr="00571388" w:rsidSect="00B1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50F"/>
    <w:multiLevelType w:val="hybridMultilevel"/>
    <w:tmpl w:val="3F7CCD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827A38"/>
    <w:multiLevelType w:val="hybridMultilevel"/>
    <w:tmpl w:val="1CA072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24F3B"/>
    <w:multiLevelType w:val="multilevel"/>
    <w:tmpl w:val="7EC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DE68BA"/>
    <w:multiLevelType w:val="hybridMultilevel"/>
    <w:tmpl w:val="DF44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3A"/>
    <w:rsid w:val="00013D1B"/>
    <w:rsid w:val="00104C33"/>
    <w:rsid w:val="001153F9"/>
    <w:rsid w:val="00150DE3"/>
    <w:rsid w:val="001852D5"/>
    <w:rsid w:val="001C6A9A"/>
    <w:rsid w:val="00224B46"/>
    <w:rsid w:val="00227B13"/>
    <w:rsid w:val="0026548A"/>
    <w:rsid w:val="0030762C"/>
    <w:rsid w:val="00320112"/>
    <w:rsid w:val="00332F37"/>
    <w:rsid w:val="004208FB"/>
    <w:rsid w:val="00432E87"/>
    <w:rsid w:val="004521EB"/>
    <w:rsid w:val="004537F2"/>
    <w:rsid w:val="004C4496"/>
    <w:rsid w:val="004E2920"/>
    <w:rsid w:val="004F533A"/>
    <w:rsid w:val="00537A39"/>
    <w:rsid w:val="00571388"/>
    <w:rsid w:val="005F5A90"/>
    <w:rsid w:val="005F70EC"/>
    <w:rsid w:val="006064D7"/>
    <w:rsid w:val="0061001D"/>
    <w:rsid w:val="00671DCE"/>
    <w:rsid w:val="006A1360"/>
    <w:rsid w:val="006C67F4"/>
    <w:rsid w:val="00732D1C"/>
    <w:rsid w:val="00746C22"/>
    <w:rsid w:val="00767689"/>
    <w:rsid w:val="00795B68"/>
    <w:rsid w:val="007D6D52"/>
    <w:rsid w:val="007F1F62"/>
    <w:rsid w:val="007F7E7A"/>
    <w:rsid w:val="008F7C8C"/>
    <w:rsid w:val="009047D6"/>
    <w:rsid w:val="00924A9D"/>
    <w:rsid w:val="00955CF1"/>
    <w:rsid w:val="009561B6"/>
    <w:rsid w:val="00973972"/>
    <w:rsid w:val="009D0583"/>
    <w:rsid w:val="009F0915"/>
    <w:rsid w:val="00A42355"/>
    <w:rsid w:val="00A42DD2"/>
    <w:rsid w:val="00A646C2"/>
    <w:rsid w:val="00A6537E"/>
    <w:rsid w:val="00A74B12"/>
    <w:rsid w:val="00A85BA3"/>
    <w:rsid w:val="00AE7F57"/>
    <w:rsid w:val="00AF19DC"/>
    <w:rsid w:val="00AF28A2"/>
    <w:rsid w:val="00B0352D"/>
    <w:rsid w:val="00B10755"/>
    <w:rsid w:val="00C869AE"/>
    <w:rsid w:val="00CA0A00"/>
    <w:rsid w:val="00CB7CBF"/>
    <w:rsid w:val="00CD610A"/>
    <w:rsid w:val="00CE48B0"/>
    <w:rsid w:val="00D010A2"/>
    <w:rsid w:val="00D22B18"/>
    <w:rsid w:val="00D61708"/>
    <w:rsid w:val="00D67972"/>
    <w:rsid w:val="00DE216D"/>
    <w:rsid w:val="00EB6AAA"/>
    <w:rsid w:val="00F02480"/>
    <w:rsid w:val="00F41E88"/>
    <w:rsid w:val="00FB1447"/>
    <w:rsid w:val="00FC4A1C"/>
    <w:rsid w:val="00FC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9EFFD4-ADDA-45C2-A192-1995B1A4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7E"/>
    <w:pPr>
      <w:ind w:left="720"/>
      <w:contextualSpacing/>
    </w:pPr>
  </w:style>
  <w:style w:type="table" w:styleId="a4">
    <w:name w:val="Table Grid"/>
    <w:basedOn w:val="a1"/>
    <w:uiPriority w:val="59"/>
    <w:rsid w:val="00FC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AE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AE7F5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E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centr86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raf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ocentr-hm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1001F-AD84-4FE1-B02A-98D8BEF2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Novorotskiy, Vladimir</cp:lastModifiedBy>
  <cp:revision>7</cp:revision>
  <cp:lastPrinted>2015-10-31T05:31:00Z</cp:lastPrinted>
  <dcterms:created xsi:type="dcterms:W3CDTF">2015-11-09T04:43:00Z</dcterms:created>
  <dcterms:modified xsi:type="dcterms:W3CDTF">2016-01-19T10:11:00Z</dcterms:modified>
</cp:coreProperties>
</file>